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32" w:rsidRDefault="005F2532" w:rsidP="005F2532">
      <w:pPr>
        <w:rPr>
          <w:b/>
          <w:bCs/>
        </w:rPr>
      </w:pPr>
      <w:bookmarkStart w:id="0" w:name="_GoBack"/>
      <w:bookmarkEnd w:id="0"/>
    </w:p>
    <w:p w:rsidR="00737534" w:rsidRPr="009E2538" w:rsidRDefault="00737534" w:rsidP="00737534">
      <w:pPr>
        <w:keepNext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 w:val="56"/>
          <w:szCs w:val="56"/>
          <w:lang w:eastAsia="en-GB"/>
        </w:rPr>
      </w:pPr>
      <w:r w:rsidRPr="009E2538">
        <w:rPr>
          <w:rFonts w:ascii="Arial" w:eastAsia="Times New Roman" w:hAnsi="Arial" w:cs="Arial"/>
          <w:b/>
          <w:sz w:val="56"/>
          <w:szCs w:val="56"/>
          <w:lang w:eastAsia="en-GB"/>
        </w:rPr>
        <w:t>Headcorn Primary School</w:t>
      </w:r>
    </w:p>
    <w:p w:rsidR="00737534" w:rsidRPr="0087600A" w:rsidRDefault="00737534" w:rsidP="00737534">
      <w:pPr>
        <w:jc w:val="center"/>
        <w:rPr>
          <w:rFonts w:ascii="Arial" w:hAnsi="Arial" w:cs="Arial"/>
          <w:b/>
          <w:sz w:val="56"/>
          <w:szCs w:val="56"/>
          <w:lang w:eastAsia="en-GB"/>
        </w:rPr>
      </w:pPr>
      <w:r>
        <w:rPr>
          <w:rFonts w:ascii="Arial" w:eastAsia="Times New Roman" w:hAnsi="Arial" w:cs="Arial"/>
          <w:b/>
          <w:sz w:val="56"/>
          <w:szCs w:val="56"/>
          <w:lang w:eastAsia="en-GB"/>
        </w:rPr>
        <w:t>Outdoor Learning and Educational Visits Policy</w:t>
      </w:r>
    </w:p>
    <w:p w:rsidR="00737534" w:rsidRPr="009E2538" w:rsidRDefault="00737534" w:rsidP="00737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737534" w:rsidRPr="009E2538" w:rsidRDefault="00737534" w:rsidP="007375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E2538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4A3E1E37" wp14:editId="4C19FF18">
            <wp:extent cx="3296992" cy="3296992"/>
            <wp:effectExtent l="0" t="0" r="0" b="0"/>
            <wp:docPr id="1" name="Picture 1" descr="N:\NAOMI\LOGO\HEADCORN SCHOO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AOMI\LOGO\HEADCORN SCHOOL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229" cy="32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34" w:rsidRPr="009E2538" w:rsidRDefault="00737534" w:rsidP="00737534">
      <w:pPr>
        <w:keepNext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sz w:val="40"/>
          <w:szCs w:val="20"/>
          <w:lang w:eastAsia="en-GB"/>
        </w:rPr>
      </w:pPr>
    </w:p>
    <w:p w:rsidR="00737534" w:rsidRDefault="00737534" w:rsidP="00737534">
      <w:pPr>
        <w:keepNext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sz w:val="40"/>
          <w:szCs w:val="20"/>
          <w:lang w:eastAsia="en-GB"/>
        </w:rPr>
      </w:pPr>
    </w:p>
    <w:p w:rsidR="00737534" w:rsidRPr="009E2538" w:rsidRDefault="00737534" w:rsidP="00737534">
      <w:pPr>
        <w:keepNext/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sz w:val="40"/>
          <w:szCs w:val="20"/>
          <w:lang w:eastAsia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5870"/>
      </w:tblGrid>
      <w:tr w:rsidR="00737534" w:rsidRPr="009E2538" w:rsidTr="00724938">
        <w:trPr>
          <w:trHeight w:val="567"/>
        </w:trPr>
        <w:tc>
          <w:tcPr>
            <w:tcW w:w="3764" w:type="dxa"/>
            <w:vAlign w:val="center"/>
          </w:tcPr>
          <w:p w:rsidR="00737534" w:rsidRPr="009E2538" w:rsidRDefault="00737534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E2538">
              <w:rPr>
                <w:rFonts w:ascii="Arial" w:hAnsi="Arial" w:cs="Arial"/>
                <w:sz w:val="24"/>
                <w:szCs w:val="24"/>
              </w:rPr>
              <w:t>Approval Body</w:t>
            </w:r>
          </w:p>
        </w:tc>
        <w:tc>
          <w:tcPr>
            <w:tcW w:w="5870" w:type="dxa"/>
            <w:vAlign w:val="center"/>
          </w:tcPr>
          <w:p w:rsidR="00737534" w:rsidRPr="009E2538" w:rsidRDefault="00737534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Teacher</w:t>
            </w:r>
          </w:p>
        </w:tc>
      </w:tr>
      <w:tr w:rsidR="00737534" w:rsidRPr="009E2538" w:rsidTr="00724938">
        <w:trPr>
          <w:trHeight w:val="567"/>
        </w:trPr>
        <w:tc>
          <w:tcPr>
            <w:tcW w:w="3764" w:type="dxa"/>
            <w:vAlign w:val="center"/>
          </w:tcPr>
          <w:p w:rsidR="00737534" w:rsidRPr="009E2538" w:rsidRDefault="00737534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E2538">
              <w:rPr>
                <w:rFonts w:ascii="Arial" w:hAnsi="Arial" w:cs="Arial"/>
                <w:sz w:val="24"/>
                <w:szCs w:val="24"/>
              </w:rPr>
              <w:t>Approval Date</w:t>
            </w:r>
          </w:p>
        </w:tc>
        <w:tc>
          <w:tcPr>
            <w:tcW w:w="5870" w:type="dxa"/>
            <w:vAlign w:val="center"/>
          </w:tcPr>
          <w:p w:rsidR="00737534" w:rsidRPr="009E2538" w:rsidRDefault="00737534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2019 </w:t>
            </w:r>
          </w:p>
        </w:tc>
      </w:tr>
      <w:tr w:rsidR="00737534" w:rsidRPr="009E2538" w:rsidTr="00724938">
        <w:trPr>
          <w:trHeight w:val="567"/>
        </w:trPr>
        <w:tc>
          <w:tcPr>
            <w:tcW w:w="3764" w:type="dxa"/>
            <w:vAlign w:val="center"/>
          </w:tcPr>
          <w:p w:rsidR="00737534" w:rsidRPr="009E2538" w:rsidRDefault="00737534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E2538">
              <w:rPr>
                <w:rFonts w:ascii="Arial" w:hAnsi="Arial" w:cs="Arial"/>
                <w:sz w:val="24"/>
                <w:szCs w:val="24"/>
              </w:rPr>
              <w:t>Date for Review</w:t>
            </w:r>
          </w:p>
        </w:tc>
        <w:tc>
          <w:tcPr>
            <w:tcW w:w="5870" w:type="dxa"/>
            <w:vAlign w:val="center"/>
          </w:tcPr>
          <w:p w:rsidR="00737534" w:rsidRPr="009E2538" w:rsidRDefault="00737534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2022</w:t>
            </w:r>
            <w:r w:rsidRPr="009E2538">
              <w:rPr>
                <w:rFonts w:ascii="Arial" w:hAnsi="Arial" w:cs="Arial"/>
                <w:sz w:val="24"/>
                <w:szCs w:val="24"/>
              </w:rPr>
              <w:t xml:space="preserve"> (3 years)</w:t>
            </w:r>
          </w:p>
        </w:tc>
      </w:tr>
      <w:tr w:rsidR="006C237B" w:rsidRPr="009E2538" w:rsidTr="00724938">
        <w:trPr>
          <w:trHeight w:val="567"/>
        </w:trPr>
        <w:tc>
          <w:tcPr>
            <w:tcW w:w="3764" w:type="dxa"/>
            <w:vAlign w:val="center"/>
          </w:tcPr>
          <w:p w:rsidR="006C237B" w:rsidRPr="009E2538" w:rsidRDefault="006C237B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 -Chair of Governors</w:t>
            </w:r>
          </w:p>
        </w:tc>
        <w:tc>
          <w:tcPr>
            <w:tcW w:w="5870" w:type="dxa"/>
            <w:vAlign w:val="center"/>
          </w:tcPr>
          <w:p w:rsidR="006C237B" w:rsidRPr="009E2538" w:rsidRDefault="006C237B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Keeler</w:t>
            </w:r>
          </w:p>
        </w:tc>
      </w:tr>
      <w:tr w:rsidR="00737534" w:rsidRPr="009E2538" w:rsidTr="00724938">
        <w:trPr>
          <w:trHeight w:val="567"/>
        </w:trPr>
        <w:tc>
          <w:tcPr>
            <w:tcW w:w="3764" w:type="dxa"/>
            <w:vAlign w:val="center"/>
          </w:tcPr>
          <w:p w:rsidR="00737534" w:rsidRPr="009E2538" w:rsidRDefault="00737534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E2538">
              <w:rPr>
                <w:rFonts w:ascii="Arial" w:hAnsi="Arial" w:cs="Arial"/>
                <w:sz w:val="24"/>
                <w:szCs w:val="24"/>
              </w:rPr>
              <w:t>Signed - Head Teacher</w:t>
            </w:r>
          </w:p>
        </w:tc>
        <w:tc>
          <w:tcPr>
            <w:tcW w:w="5870" w:type="dxa"/>
            <w:vAlign w:val="center"/>
          </w:tcPr>
          <w:p w:rsidR="00737534" w:rsidRPr="009E2538" w:rsidRDefault="00737534" w:rsidP="008C0FD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9E2538">
              <w:rPr>
                <w:rFonts w:ascii="Arial" w:hAnsi="Arial" w:cs="Arial"/>
                <w:sz w:val="24"/>
                <w:szCs w:val="24"/>
              </w:rPr>
              <w:t>S Symonds</w:t>
            </w:r>
          </w:p>
        </w:tc>
      </w:tr>
    </w:tbl>
    <w:p w:rsidR="005F2532" w:rsidRDefault="005F2532" w:rsidP="005F2532">
      <w:pPr>
        <w:rPr>
          <w:b/>
          <w:bCs/>
        </w:rPr>
      </w:pPr>
    </w:p>
    <w:p w:rsidR="005F2532" w:rsidRDefault="005F2532" w:rsidP="005F2532">
      <w:pPr>
        <w:rPr>
          <w:b/>
          <w:bCs/>
        </w:rPr>
      </w:pPr>
    </w:p>
    <w:p w:rsidR="005F2532" w:rsidRPr="00217A99" w:rsidRDefault="005F2532" w:rsidP="005F2532">
      <w:pPr>
        <w:rPr>
          <w:rFonts w:ascii="Arial" w:hAnsi="Arial" w:cs="Arial"/>
          <w:b/>
          <w:bCs/>
        </w:rPr>
      </w:pP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lastRenderedPageBreak/>
        <w:t>Introduction</w:t>
      </w:r>
    </w:p>
    <w:p w:rsidR="005F2532" w:rsidRPr="00217A99" w:rsidRDefault="005F2532" w:rsidP="00217A99">
      <w:pPr>
        <w:rPr>
          <w:rFonts w:ascii="Arial" w:hAnsi="Arial" w:cs="Arial"/>
        </w:rPr>
      </w:pPr>
      <w:r w:rsidRPr="00217A99">
        <w:rPr>
          <w:rFonts w:ascii="Arial" w:hAnsi="Arial" w:cs="Arial"/>
        </w:rPr>
        <w:t>This document provides maintained schools with the guidance needed to put in place a Policy</w:t>
      </w:r>
      <w:r w:rsidR="007702F5">
        <w:rPr>
          <w:rFonts w:ascii="Arial" w:hAnsi="Arial" w:cs="Arial"/>
        </w:rPr>
        <w:t xml:space="preserve"> </w:t>
      </w:r>
      <w:r w:rsidRPr="00217A99">
        <w:rPr>
          <w:rFonts w:ascii="Arial" w:hAnsi="Arial" w:cs="Arial"/>
        </w:rPr>
        <w:t>Statement for Outdoor Learning and Educational Visits. It contains a model policy for Governing</w:t>
      </w:r>
      <w:r w:rsidR="007702F5">
        <w:rPr>
          <w:rFonts w:ascii="Arial" w:hAnsi="Arial" w:cs="Arial"/>
        </w:rPr>
        <w:t xml:space="preserve"> </w:t>
      </w:r>
      <w:r w:rsidRPr="00217A99">
        <w:rPr>
          <w:rFonts w:ascii="Arial" w:hAnsi="Arial" w:cs="Arial"/>
        </w:rPr>
        <w:t>Bodies to consider, amend and adopt as necessary. The value of outdoor learning and educational</w:t>
      </w:r>
      <w:r w:rsidR="007702F5">
        <w:rPr>
          <w:rFonts w:ascii="Arial" w:hAnsi="Arial" w:cs="Arial"/>
        </w:rPr>
        <w:t xml:space="preserve"> </w:t>
      </w:r>
      <w:r w:rsidRPr="00217A99">
        <w:rPr>
          <w:rFonts w:ascii="Arial" w:hAnsi="Arial" w:cs="Arial"/>
        </w:rPr>
        <w:t>visits are widely recognised as an important tool for supporting the education and development of</w:t>
      </w:r>
      <w:r w:rsidR="007702F5">
        <w:rPr>
          <w:rFonts w:ascii="Arial" w:hAnsi="Arial" w:cs="Arial"/>
        </w:rPr>
        <w:t xml:space="preserve"> </w:t>
      </w:r>
      <w:r w:rsidRPr="00217A99">
        <w:rPr>
          <w:rFonts w:ascii="Arial" w:hAnsi="Arial" w:cs="Arial"/>
        </w:rPr>
        <w:t>children and young people, providing direct curriculum-linked activities to improve learning, skills,</w:t>
      </w:r>
      <w:r w:rsidR="007702F5">
        <w:rPr>
          <w:rFonts w:ascii="Arial" w:hAnsi="Arial" w:cs="Arial"/>
        </w:rPr>
        <w:t xml:space="preserve"> </w:t>
      </w:r>
      <w:r w:rsidRPr="00217A99">
        <w:rPr>
          <w:rFonts w:ascii="Arial" w:hAnsi="Arial" w:cs="Arial"/>
        </w:rPr>
        <w:t>understanding and activity opportunities to enhance PE and extra-curricular activities. They also</w:t>
      </w:r>
      <w:r w:rsidR="007702F5">
        <w:rPr>
          <w:rFonts w:ascii="Arial" w:hAnsi="Arial" w:cs="Arial"/>
        </w:rPr>
        <w:t xml:space="preserve"> </w:t>
      </w:r>
      <w:r w:rsidRPr="00217A99">
        <w:rPr>
          <w:rFonts w:ascii="Arial" w:hAnsi="Arial" w:cs="Arial"/>
        </w:rPr>
        <w:t>provide a wide range of personal development opportunities to support the development of real-life</w:t>
      </w:r>
      <w:r w:rsidR="007702F5">
        <w:rPr>
          <w:rFonts w:ascii="Arial" w:hAnsi="Arial" w:cs="Arial"/>
        </w:rPr>
        <w:t xml:space="preserve"> </w:t>
      </w:r>
      <w:r w:rsidRPr="00217A99">
        <w:rPr>
          <w:rFonts w:ascii="Arial" w:hAnsi="Arial" w:cs="Arial"/>
        </w:rPr>
        <w:t>skills.</w:t>
      </w:r>
    </w:p>
    <w:p w:rsidR="005F2532" w:rsidRPr="00217A99" w:rsidRDefault="005F2532" w:rsidP="00217A99">
      <w:pPr>
        <w:rPr>
          <w:rFonts w:ascii="Arial" w:hAnsi="Arial" w:cs="Arial"/>
          <w:b/>
          <w:bCs/>
          <w:i/>
          <w:iCs/>
        </w:rPr>
      </w:pPr>
      <w:r w:rsidRPr="00217A99">
        <w:rPr>
          <w:rFonts w:ascii="Arial" w:hAnsi="Arial" w:cs="Arial"/>
          <w:b/>
          <w:bCs/>
          <w:i/>
          <w:iCs/>
        </w:rPr>
        <w:t>“Learning outside the classroom contributed significantly to raising standards and improving</w:t>
      </w:r>
      <w:r w:rsidR="00744290">
        <w:rPr>
          <w:rFonts w:ascii="Arial" w:hAnsi="Arial" w:cs="Arial"/>
          <w:b/>
          <w:bCs/>
          <w:i/>
          <w:iCs/>
        </w:rPr>
        <w:t xml:space="preserve"> </w:t>
      </w:r>
      <w:r w:rsidRPr="00217A99">
        <w:rPr>
          <w:rFonts w:ascii="Arial" w:hAnsi="Arial" w:cs="Arial"/>
          <w:b/>
          <w:bCs/>
          <w:i/>
          <w:iCs/>
        </w:rPr>
        <w:t>pupils’ personal, social and emotional development.”</w:t>
      </w:r>
    </w:p>
    <w:p w:rsidR="005F2532" w:rsidRPr="00217A99" w:rsidRDefault="005F2532" w:rsidP="00217A99">
      <w:pPr>
        <w:rPr>
          <w:rFonts w:ascii="Arial" w:hAnsi="Arial" w:cs="Arial"/>
        </w:rPr>
      </w:pPr>
      <w:r w:rsidRPr="00217A99">
        <w:rPr>
          <w:rFonts w:ascii="Arial" w:hAnsi="Arial" w:cs="Arial"/>
        </w:rPr>
        <w:t>Ofsted – Learning Outside of the Classroom report</w:t>
      </w:r>
    </w:p>
    <w:p w:rsidR="005F2532" w:rsidRPr="00217A99" w:rsidRDefault="005F2532" w:rsidP="00217A99">
      <w:pPr>
        <w:rPr>
          <w:rFonts w:ascii="Arial" w:hAnsi="Arial" w:cs="Arial"/>
        </w:rPr>
      </w:pPr>
      <w:r w:rsidRPr="00217A99">
        <w:rPr>
          <w:rFonts w:ascii="Arial" w:hAnsi="Arial" w:cs="Arial"/>
        </w:rPr>
        <w:t>http://www.lotc.org.uk/wp-content/uploads/2010/12/Ofsted-Report-Oct-2008.pdf</w:t>
      </w:r>
    </w:p>
    <w:p w:rsidR="005F2532" w:rsidRDefault="005F2532" w:rsidP="00744290">
      <w:pPr>
        <w:pStyle w:val="NoSpacing"/>
        <w:rPr>
          <w:rFonts w:ascii="Arial" w:hAnsi="Arial" w:cs="Arial"/>
        </w:rPr>
      </w:pPr>
      <w:r w:rsidRPr="00744290">
        <w:rPr>
          <w:rFonts w:ascii="Arial" w:hAnsi="Arial" w:cs="Arial"/>
        </w:rPr>
        <w:t>KCC strongly believes in the benefits of well planned, high quality outdoor learning and educational</w:t>
      </w:r>
      <w:r w:rsidR="00744290">
        <w:rPr>
          <w:rFonts w:ascii="Arial" w:hAnsi="Arial" w:cs="Arial"/>
        </w:rPr>
        <w:t xml:space="preserve"> </w:t>
      </w:r>
      <w:r w:rsidRPr="00744290">
        <w:rPr>
          <w:rFonts w:ascii="Arial" w:hAnsi="Arial" w:cs="Arial"/>
        </w:rPr>
        <w:t>visits and encourages schools to provide opportunities for all pupils to experience visits and outdoor</w:t>
      </w:r>
      <w:r w:rsidR="00744290">
        <w:rPr>
          <w:rFonts w:ascii="Arial" w:hAnsi="Arial" w:cs="Arial"/>
        </w:rPr>
        <w:t xml:space="preserve"> </w:t>
      </w:r>
      <w:r w:rsidRPr="00744290">
        <w:rPr>
          <w:rFonts w:ascii="Arial" w:hAnsi="Arial" w:cs="Arial"/>
        </w:rPr>
        <w:t>activities using a range of environments, geographical, cultural and historical sites and activities to</w:t>
      </w:r>
      <w:r w:rsidR="00744290">
        <w:rPr>
          <w:rFonts w:ascii="Arial" w:hAnsi="Arial" w:cs="Arial"/>
        </w:rPr>
        <w:t xml:space="preserve"> </w:t>
      </w:r>
      <w:r w:rsidRPr="00744290">
        <w:rPr>
          <w:rFonts w:ascii="Arial" w:hAnsi="Arial" w:cs="Arial"/>
        </w:rPr>
        <w:t>support their curriculum.</w:t>
      </w:r>
    </w:p>
    <w:p w:rsidR="00744290" w:rsidRPr="00744290" w:rsidRDefault="00744290" w:rsidP="00744290">
      <w:pPr>
        <w:pStyle w:val="NoSpacing"/>
        <w:rPr>
          <w:rFonts w:ascii="Arial" w:hAnsi="Arial" w:cs="Arial"/>
        </w:rPr>
      </w:pP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Scheme of Delegation for the Management of Educational Visits and</w:t>
      </w: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Outdoor Learning Activities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KCC delegates the responsibility for the safe planning and management of outdoor learning and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educational visits, including residential and adventurous / more hazardous activities, to the Governing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Bodies of maintained schools and Management Committees of Pupil Referral Units.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From 1 September 2017 all maintained schools and establishments will be responsible for approving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their own educational visits and activities, including residential and adventurous activities. Schools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and establishments must ensure that they have clear and robust systems, policies and procedures in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place for the planning, safe management and monitoring of educational visits and activities.</w:t>
      </w: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</w:rPr>
        <w:t xml:space="preserve">KCC provides all schools with a </w:t>
      </w:r>
      <w:r w:rsidRPr="005F2532">
        <w:rPr>
          <w:rFonts w:ascii="Arial" w:hAnsi="Arial" w:cs="Arial"/>
          <w:b/>
          <w:bCs/>
        </w:rPr>
        <w:t>Kent Framework for Safe Practice on Educational Visits and</w:t>
      </w:r>
      <w:r w:rsidR="00744290">
        <w:rPr>
          <w:rFonts w:ascii="Arial" w:hAnsi="Arial" w:cs="Arial"/>
          <w:b/>
          <w:bCs/>
        </w:rPr>
        <w:t xml:space="preserve"> </w:t>
      </w:r>
      <w:r w:rsidRPr="005F2532">
        <w:rPr>
          <w:rFonts w:ascii="Arial" w:hAnsi="Arial" w:cs="Arial"/>
          <w:b/>
          <w:bCs/>
        </w:rPr>
        <w:t xml:space="preserve">Outdoor Learning Activities </w:t>
      </w:r>
      <w:r w:rsidRPr="005F2532">
        <w:rPr>
          <w:rFonts w:ascii="Arial" w:hAnsi="Arial" w:cs="Arial"/>
        </w:rPr>
        <w:t>to support and guide schools in the safe planning and management of</w:t>
      </w:r>
      <w:r w:rsidR="00744290">
        <w:rPr>
          <w:rFonts w:ascii="Arial" w:hAnsi="Arial" w:cs="Arial"/>
          <w:b/>
          <w:bCs/>
        </w:rPr>
        <w:t xml:space="preserve"> </w:t>
      </w:r>
      <w:r w:rsidRPr="005F2532">
        <w:rPr>
          <w:rFonts w:ascii="Arial" w:hAnsi="Arial" w:cs="Arial"/>
        </w:rPr>
        <w:t xml:space="preserve">outdoor learning activities and educational visits. The </w:t>
      </w:r>
      <w:r w:rsidRPr="005F2532">
        <w:rPr>
          <w:rFonts w:ascii="Arial" w:hAnsi="Arial" w:cs="Arial"/>
          <w:b/>
          <w:bCs/>
        </w:rPr>
        <w:t>Kent Framework for Safe Practice on</w:t>
      </w:r>
      <w:r w:rsidR="00744290">
        <w:rPr>
          <w:rFonts w:ascii="Arial" w:hAnsi="Arial" w:cs="Arial"/>
          <w:b/>
          <w:bCs/>
        </w:rPr>
        <w:t xml:space="preserve"> </w:t>
      </w:r>
      <w:r w:rsidRPr="005F2532">
        <w:rPr>
          <w:rFonts w:ascii="Arial" w:hAnsi="Arial" w:cs="Arial"/>
          <w:b/>
          <w:bCs/>
        </w:rPr>
        <w:t xml:space="preserve">Educational Visits and Outdoor Learning Activities </w:t>
      </w:r>
      <w:r w:rsidRPr="005F2532">
        <w:rPr>
          <w:rFonts w:ascii="Arial" w:hAnsi="Arial" w:cs="Arial"/>
        </w:rPr>
        <w:t>can be found here: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http://www.kelsi.org.uk/Curriculum/outdoor-education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KCC also provides maintained schools with a model policy to consider adapt and adopt. The model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is included in this document.</w:t>
      </w: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Access to Advice, Guidance, Training and Support</w:t>
      </w:r>
    </w:p>
    <w:p w:rsidR="00744290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Schools and establishments must ensure that their staff members have access to appropriate advice,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guidance and training to support their role in planning and managing visits and activities.</w:t>
      </w:r>
      <w:r w:rsidR="00744290">
        <w:rPr>
          <w:rFonts w:ascii="Arial" w:hAnsi="Arial" w:cs="Arial"/>
        </w:rPr>
        <w:t xml:space="preserve"> </w:t>
      </w:r>
    </w:p>
    <w:p w:rsidR="00744290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KCC enables schools to access appropriate advice and guidance by purchasing service and support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 xml:space="preserve">packages from the Outdoor Education Advisory Service. Those that do will have </w:t>
      </w:r>
      <w:r w:rsidRPr="005F2532">
        <w:rPr>
          <w:rFonts w:ascii="Arial" w:hAnsi="Arial" w:cs="Arial"/>
        </w:rPr>
        <w:lastRenderedPageBreak/>
        <w:t>direct access to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professional outdoor learning and educational visits support, guidance and technical advice.</w:t>
      </w:r>
      <w:r w:rsidR="00744290">
        <w:rPr>
          <w:rFonts w:ascii="Arial" w:hAnsi="Arial" w:cs="Arial"/>
        </w:rPr>
        <w:t xml:space="preserve"> 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Maintained schools not purchasing an Outdoor Education Advisory Service support package will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need to make their own arrangements for access to professional technical advice and guidance to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support their staff.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Training for all schools and establishments is available from the Outdoor Education Advisory Service,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including INSET and bespoke training, across a wide range of outdoor learning and educational visit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areas - from visit management to practical outdoor learning skills and leadership qualifications.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 xml:space="preserve">Contact the </w:t>
      </w:r>
      <w:r w:rsidRPr="005F2532">
        <w:rPr>
          <w:rFonts w:ascii="Arial" w:hAnsi="Arial" w:cs="Arial"/>
          <w:b/>
          <w:bCs/>
        </w:rPr>
        <w:t xml:space="preserve">Outdoor Education Advisory Service </w:t>
      </w:r>
      <w:r w:rsidRPr="005F2532">
        <w:rPr>
          <w:rFonts w:ascii="Arial" w:hAnsi="Arial" w:cs="Arial"/>
        </w:rPr>
        <w:t>for further information on service packages,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support and training – outdoor.education@kent.gov.uk or 03000 410 901.</w:t>
      </w: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Health and Safety Responsibilities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The scheme of delegation for Outdoor Learning and Educational Visits transfers the day to day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responsibility for the safe management of outdoor learning activities and educational visits to the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Governing Bodies of maintained schools and the Management Committees of Pupil Referral Units.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KCC retains its legal health and safety responsibilities under the Health and Safety at Work Act as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the ultimate employer of staff in Community and Voluntary-Controlled schools and Pupil Referral</w:t>
      </w:r>
      <w:r w:rsidR="00666A5E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 xml:space="preserve">Units. Through the scheme of </w:t>
      </w:r>
      <w:r w:rsidR="002C0D86" w:rsidRPr="005F2532">
        <w:rPr>
          <w:rFonts w:ascii="Arial" w:hAnsi="Arial" w:cs="Arial"/>
        </w:rPr>
        <w:t>delegation,</w:t>
      </w:r>
      <w:r w:rsidRPr="005F2532">
        <w:rPr>
          <w:rFonts w:ascii="Arial" w:hAnsi="Arial" w:cs="Arial"/>
        </w:rPr>
        <w:t xml:space="preserve"> the Governing Bodies/Management Committees act as the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employer in the first instance.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For Foundation and Voluntary-Aided schools, the employer is the Governing Body, and they retain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their responsibility for ensuring the safe planning and management of Outdoor Learning and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Educational Visits.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The change in delegation of the management of the health and safety of school educational visits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brings this area in line with KCC’s general approach to the management of health and safety in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schools.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This Guidance Note and Model Policy Statement for Educational Visits and Outdoor Learning forms an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 xml:space="preserve">extension to the main </w:t>
      </w:r>
      <w:r w:rsidRPr="005F2532">
        <w:rPr>
          <w:rFonts w:ascii="Arial" w:hAnsi="Arial" w:cs="Arial"/>
          <w:b/>
          <w:bCs/>
        </w:rPr>
        <w:t>KCC Health and Safety Policy for Schools</w:t>
      </w:r>
      <w:r w:rsidRPr="005F2532">
        <w:rPr>
          <w:rFonts w:ascii="Arial" w:hAnsi="Arial" w:cs="Arial"/>
        </w:rPr>
        <w:t>. The policy can be found here -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http://www.kelsi.org.uk/__data/assets/word_doc/0010/41779/health-and-safety-policy-for-school.docx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The principals of the KCC Health and Safety Policy for Schools apply to the safe practice and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management of educational visits and outdoor learning activities, and this policy statement should be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managed and implemented in conjunction with it.</w:t>
      </w: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All maintained schools and establishments are required to adopt a policy statement on</w:t>
      </w:r>
      <w:r w:rsidR="00744290">
        <w:rPr>
          <w:rFonts w:ascii="Arial" w:hAnsi="Arial" w:cs="Arial"/>
          <w:b/>
          <w:bCs/>
        </w:rPr>
        <w:t xml:space="preserve"> </w:t>
      </w:r>
      <w:r w:rsidRPr="005F2532">
        <w:rPr>
          <w:rFonts w:ascii="Arial" w:hAnsi="Arial" w:cs="Arial"/>
          <w:b/>
          <w:bCs/>
        </w:rPr>
        <w:t>Outdoor Learning and Educational Visits.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 xml:space="preserve">Schools and establishments can meet the policy statement requirements </w:t>
      </w:r>
      <w:r w:rsidRPr="005F2532">
        <w:rPr>
          <w:rFonts w:ascii="Arial" w:hAnsi="Arial" w:cs="Arial"/>
          <w:b/>
          <w:bCs/>
        </w:rPr>
        <w:t xml:space="preserve">either </w:t>
      </w:r>
      <w:r w:rsidRPr="005F2532">
        <w:rPr>
          <w:rFonts w:ascii="Arial" w:hAnsi="Arial" w:cs="Arial"/>
        </w:rPr>
        <w:t>–</w:t>
      </w:r>
    </w:p>
    <w:p w:rsidR="005F2532" w:rsidRPr="00744290" w:rsidRDefault="005F2532" w:rsidP="007442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4290">
        <w:rPr>
          <w:rFonts w:ascii="Arial" w:hAnsi="Arial" w:cs="Arial"/>
        </w:rPr>
        <w:t>through the purchase of an Outdoor Education Advisory Service SLA (Package A or B)</w:t>
      </w:r>
    </w:p>
    <w:p w:rsidR="005F2532" w:rsidRDefault="005F2532" w:rsidP="007442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4290">
        <w:rPr>
          <w:rFonts w:ascii="Arial" w:hAnsi="Arial" w:cs="Arial"/>
          <w:b/>
          <w:bCs/>
        </w:rPr>
        <w:t xml:space="preserve">or </w:t>
      </w:r>
      <w:r w:rsidRPr="00744290">
        <w:rPr>
          <w:rFonts w:ascii="Arial" w:hAnsi="Arial" w:cs="Arial"/>
        </w:rPr>
        <w:t>through their own school or establishment’s own internal policy and procedures.</w:t>
      </w:r>
    </w:p>
    <w:p w:rsidR="00B472DC" w:rsidRDefault="00B472DC" w:rsidP="00B472DC">
      <w:pPr>
        <w:rPr>
          <w:rFonts w:ascii="Arial" w:hAnsi="Arial" w:cs="Arial"/>
        </w:rPr>
      </w:pPr>
    </w:p>
    <w:p w:rsidR="00B472DC" w:rsidRPr="00B472DC" w:rsidRDefault="00B472DC" w:rsidP="00B472DC">
      <w:pPr>
        <w:rPr>
          <w:rFonts w:ascii="Arial" w:hAnsi="Arial" w:cs="Arial"/>
        </w:rPr>
      </w:pP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lastRenderedPageBreak/>
        <w:t>Monitoring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KCC will monitor, on an annual basis, compliance with the scheme of delegation and adherence to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the Kent Framework for Safe Practice on Educational Visits and Outdoor Learning Activities.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For schools purchasing a service and support package (A or B) from the Outdoor Education Advisory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Service, visits and activity compliance will be monitored through the EVOLVE online educational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 xml:space="preserve">visits system and advisory support included with the SLA. </w:t>
      </w:r>
      <w:r w:rsidRPr="005F2532">
        <w:rPr>
          <w:rFonts w:ascii="Arial" w:hAnsi="Arial" w:cs="Arial"/>
          <w:b/>
          <w:bCs/>
        </w:rPr>
        <w:t>These schools are not required to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  <w:b/>
          <w:bCs/>
        </w:rPr>
        <w:t>submit annual audit information.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Maintained schools not purchasing a service and support package (A or B) from the Outdoor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 xml:space="preserve">Education Advisory Service </w:t>
      </w:r>
      <w:r w:rsidRPr="005F2532">
        <w:rPr>
          <w:rFonts w:ascii="Arial" w:hAnsi="Arial" w:cs="Arial"/>
          <w:b/>
          <w:bCs/>
        </w:rPr>
        <w:t>will be required to submit a yearly Outdoor Learning and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  <w:b/>
          <w:bCs/>
        </w:rPr>
        <w:t>Educational Visits Audit</w:t>
      </w:r>
      <w:r w:rsidRPr="005F2532">
        <w:rPr>
          <w:rFonts w:ascii="Arial" w:hAnsi="Arial" w:cs="Arial"/>
        </w:rPr>
        <w:t>.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>Individual visit / activity planning and management may also be ‘sample’ monitored or directly</w:t>
      </w:r>
      <w:r w:rsidR="00744290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inspected as required.</w:t>
      </w: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Useful Information and Resources</w:t>
      </w:r>
    </w:p>
    <w:p w:rsidR="005F2532" w:rsidRPr="00744290" w:rsidRDefault="005F2532" w:rsidP="0074429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Kent Framework for Safe Practice on Educational Visits and</w:t>
      </w:r>
      <w:r w:rsidR="00744290" w:rsidRPr="00744290">
        <w:rPr>
          <w:rFonts w:ascii="Arial" w:hAnsi="Arial" w:cs="Arial"/>
          <w:b/>
          <w:bCs/>
        </w:rPr>
        <w:t xml:space="preserve"> </w:t>
      </w:r>
      <w:r w:rsidRPr="00744290">
        <w:rPr>
          <w:rFonts w:ascii="Arial" w:hAnsi="Arial" w:cs="Arial"/>
          <w:b/>
          <w:bCs/>
        </w:rPr>
        <w:t xml:space="preserve">Outdoor Learning </w:t>
      </w:r>
    </w:p>
    <w:p w:rsidR="005F2532" w:rsidRPr="00744290" w:rsidRDefault="005F2532" w:rsidP="00744290">
      <w:pPr>
        <w:pStyle w:val="ListParagraph"/>
        <w:rPr>
          <w:rFonts w:ascii="Arial" w:hAnsi="Arial" w:cs="Arial"/>
        </w:rPr>
      </w:pPr>
      <w:r w:rsidRPr="00744290">
        <w:rPr>
          <w:rFonts w:ascii="Arial" w:hAnsi="Arial" w:cs="Arial"/>
        </w:rPr>
        <w:t>http://www.kelsi.org.uk/Curriculum/outdoor-education</w:t>
      </w:r>
    </w:p>
    <w:p w:rsidR="00744290" w:rsidRDefault="005F2532" w:rsidP="0074429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Outdoor Education Advisors Panel (OEAP) National Guidance for</w:t>
      </w:r>
      <w:r w:rsidR="00744290" w:rsidRPr="00744290">
        <w:rPr>
          <w:rFonts w:ascii="Arial" w:hAnsi="Arial" w:cs="Arial"/>
          <w:b/>
          <w:bCs/>
        </w:rPr>
        <w:t xml:space="preserve"> </w:t>
      </w:r>
      <w:r w:rsidRPr="00744290">
        <w:rPr>
          <w:rFonts w:ascii="Arial" w:hAnsi="Arial" w:cs="Arial"/>
          <w:b/>
          <w:bCs/>
        </w:rPr>
        <w:t>Educational Visits and Activities</w:t>
      </w:r>
    </w:p>
    <w:p w:rsidR="005F2532" w:rsidRPr="00744290" w:rsidRDefault="005F2532" w:rsidP="00744290">
      <w:pPr>
        <w:pStyle w:val="ListParagraph"/>
        <w:rPr>
          <w:rFonts w:ascii="Arial" w:hAnsi="Arial" w:cs="Arial"/>
          <w:b/>
          <w:bCs/>
        </w:rPr>
      </w:pPr>
      <w:r w:rsidRPr="00744290">
        <w:rPr>
          <w:rFonts w:ascii="Arial" w:hAnsi="Arial" w:cs="Arial"/>
        </w:rPr>
        <w:t>http://oeapng.info/</w:t>
      </w:r>
    </w:p>
    <w:p w:rsidR="005F2532" w:rsidRPr="00744290" w:rsidRDefault="005F2532" w:rsidP="0074429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DfE Guidance on the Health and Safety of Pupils on</w:t>
      </w:r>
      <w:r w:rsidR="00744290" w:rsidRPr="00744290">
        <w:rPr>
          <w:rFonts w:ascii="Arial" w:hAnsi="Arial" w:cs="Arial"/>
          <w:b/>
          <w:bCs/>
        </w:rPr>
        <w:t xml:space="preserve"> </w:t>
      </w:r>
      <w:r w:rsidRPr="00744290">
        <w:rPr>
          <w:rFonts w:ascii="Arial" w:hAnsi="Arial" w:cs="Arial"/>
          <w:b/>
          <w:bCs/>
        </w:rPr>
        <w:t xml:space="preserve">Educational Visits </w:t>
      </w:r>
      <w:r w:rsidRPr="00744290">
        <w:rPr>
          <w:rFonts w:ascii="Arial" w:hAnsi="Arial" w:cs="Arial"/>
        </w:rPr>
        <w:t>-</w:t>
      </w:r>
    </w:p>
    <w:p w:rsidR="005F2532" w:rsidRPr="00744290" w:rsidRDefault="005F2532" w:rsidP="00744290">
      <w:pPr>
        <w:pStyle w:val="ListParagraph"/>
        <w:rPr>
          <w:rFonts w:ascii="Arial" w:hAnsi="Arial" w:cs="Arial"/>
        </w:rPr>
      </w:pPr>
      <w:r w:rsidRPr="00744290">
        <w:rPr>
          <w:rFonts w:ascii="Arial" w:hAnsi="Arial" w:cs="Arial"/>
        </w:rPr>
        <w:t>http://www.kelsi.org.uk/policies-and-guidance/health-and-safety-guidance/curriculum-topics</w:t>
      </w:r>
    </w:p>
    <w:p w:rsidR="005F2532" w:rsidRPr="00744290" w:rsidRDefault="005F2532" w:rsidP="0074429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Emergency Planning Guidelines for Kent Schools -</w:t>
      </w:r>
      <w:r w:rsidRPr="00744290">
        <w:rPr>
          <w:rFonts w:ascii="Arial" w:hAnsi="Arial" w:cs="Arial"/>
        </w:rPr>
        <w:t>http://www.kelsi.org.uk/running-a-school/maintenance-and-operations/emergency-planning</w:t>
      </w:r>
    </w:p>
    <w:p w:rsidR="00744290" w:rsidRDefault="005F2532" w:rsidP="00744290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Guidance on First Aid for Schools – A Good Practice Guide Managing Medicines in</w:t>
      </w:r>
      <w:r w:rsidR="00744290">
        <w:rPr>
          <w:rFonts w:ascii="Arial" w:hAnsi="Arial" w:cs="Arial"/>
          <w:b/>
          <w:bCs/>
        </w:rPr>
        <w:t xml:space="preserve"> </w:t>
      </w:r>
      <w:r w:rsidRPr="00744290">
        <w:rPr>
          <w:rFonts w:ascii="Arial" w:hAnsi="Arial" w:cs="Arial"/>
          <w:b/>
          <w:bCs/>
        </w:rPr>
        <w:t>Schools and Early Years Settings</w:t>
      </w:r>
      <w:r w:rsidR="00744290" w:rsidRPr="00744290">
        <w:rPr>
          <w:rFonts w:ascii="Arial" w:hAnsi="Arial" w:cs="Arial"/>
          <w:b/>
          <w:bCs/>
        </w:rPr>
        <w:t xml:space="preserve"> </w:t>
      </w:r>
    </w:p>
    <w:p w:rsidR="005F2532" w:rsidRPr="00744290" w:rsidRDefault="005F2532" w:rsidP="00744290">
      <w:pPr>
        <w:pStyle w:val="ListParagraph"/>
        <w:rPr>
          <w:rFonts w:ascii="Arial" w:hAnsi="Arial" w:cs="Arial"/>
          <w:b/>
          <w:bCs/>
        </w:rPr>
      </w:pPr>
      <w:r w:rsidRPr="00744290">
        <w:rPr>
          <w:rFonts w:ascii="Arial" w:hAnsi="Arial" w:cs="Arial"/>
        </w:rPr>
        <w:t>http://www.kelsi.org.uk/policies-and-guidance/health-and-safety-guidance/risk-assessment</w:t>
      </w:r>
    </w:p>
    <w:p w:rsidR="00744290" w:rsidRDefault="005F2532" w:rsidP="005F253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 xml:space="preserve">KCC Incident/Accident Reporting </w:t>
      </w:r>
    </w:p>
    <w:p w:rsidR="005F2532" w:rsidRPr="00744290" w:rsidRDefault="005F2532" w:rsidP="00744290">
      <w:pPr>
        <w:pStyle w:val="ListParagraph"/>
        <w:rPr>
          <w:rFonts w:ascii="Arial" w:hAnsi="Arial" w:cs="Arial"/>
          <w:b/>
          <w:bCs/>
        </w:rPr>
      </w:pPr>
      <w:r w:rsidRPr="00744290">
        <w:rPr>
          <w:rFonts w:ascii="Arial" w:hAnsi="Arial" w:cs="Arial"/>
        </w:rPr>
        <w:t>http://www.kelsi.org.uk/policies-and-guidance/health-and-safety-guidance/accident-reporting</w:t>
      </w:r>
    </w:p>
    <w:p w:rsidR="00744290" w:rsidRDefault="005F2532" w:rsidP="005F253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 xml:space="preserve">KCC Health and Safety Inspection Proforma </w:t>
      </w:r>
    </w:p>
    <w:p w:rsidR="005F2532" w:rsidRPr="00744290" w:rsidRDefault="00724938" w:rsidP="00744290">
      <w:pPr>
        <w:pStyle w:val="ListParagraph"/>
        <w:rPr>
          <w:rFonts w:ascii="Arial" w:hAnsi="Arial" w:cs="Arial"/>
          <w:b/>
          <w:bCs/>
        </w:rPr>
      </w:pPr>
      <w:hyperlink r:id="rId8" w:history="1">
        <w:r w:rsidR="00744290" w:rsidRPr="00955618">
          <w:rPr>
            <w:rStyle w:val="Hyperlink"/>
            <w:rFonts w:ascii="Arial" w:hAnsi="Arial" w:cs="Arial"/>
          </w:rPr>
          <w:t>http://www.kelsi.org.uk/policies-and-guidance/health-andsafety-</w:t>
        </w:r>
      </w:hyperlink>
      <w:r w:rsidR="005F2532" w:rsidRPr="00744290">
        <w:rPr>
          <w:rFonts w:ascii="Arial" w:hAnsi="Arial" w:cs="Arial"/>
        </w:rPr>
        <w:t>guidance/management-of-health-safety</w:t>
      </w:r>
    </w:p>
    <w:p w:rsidR="00744290" w:rsidRDefault="00744290" w:rsidP="005F2532">
      <w:pPr>
        <w:rPr>
          <w:rFonts w:ascii="Arial" w:hAnsi="Arial" w:cs="Arial"/>
          <w:b/>
          <w:bCs/>
        </w:rPr>
      </w:pP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Useful Contacts</w:t>
      </w:r>
    </w:p>
    <w:p w:rsidR="005F2532" w:rsidRPr="00744290" w:rsidRDefault="005F2532" w:rsidP="005F2532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KCC Health and Safety Unit</w:t>
      </w:r>
      <w:r w:rsidR="00744290">
        <w:rPr>
          <w:rFonts w:ascii="Arial" w:hAnsi="Arial" w:cs="Arial"/>
          <w:b/>
          <w:bCs/>
        </w:rPr>
        <w:t xml:space="preserve"> </w:t>
      </w:r>
      <w:r w:rsidRPr="00744290">
        <w:rPr>
          <w:rFonts w:ascii="Arial" w:hAnsi="Arial" w:cs="Arial"/>
        </w:rPr>
        <w:t xml:space="preserve">Health and Safety Advice Line: </w:t>
      </w:r>
      <w:r w:rsidRPr="00744290">
        <w:rPr>
          <w:rFonts w:ascii="Arial" w:hAnsi="Arial" w:cs="Arial"/>
          <w:b/>
          <w:bCs/>
        </w:rPr>
        <w:t xml:space="preserve">Tel: </w:t>
      </w:r>
      <w:r w:rsidRPr="00744290">
        <w:rPr>
          <w:rFonts w:ascii="Arial" w:hAnsi="Arial" w:cs="Arial"/>
        </w:rPr>
        <w:t xml:space="preserve">03000 418456 / </w:t>
      </w:r>
      <w:r w:rsidRPr="00744290">
        <w:rPr>
          <w:rFonts w:ascii="Arial" w:hAnsi="Arial" w:cs="Arial"/>
          <w:b/>
          <w:bCs/>
        </w:rPr>
        <w:t xml:space="preserve">Email: </w:t>
      </w:r>
      <w:hyperlink r:id="rId9" w:history="1">
        <w:r w:rsidR="00744290" w:rsidRPr="00955618">
          <w:rPr>
            <w:rStyle w:val="Hyperlink"/>
            <w:rFonts w:ascii="Arial" w:hAnsi="Arial" w:cs="Arial"/>
          </w:rPr>
          <w:t>HealthandSafety@kent.gov.uk</w:t>
        </w:r>
      </w:hyperlink>
      <w:r w:rsidR="00744290">
        <w:rPr>
          <w:rFonts w:ascii="Arial" w:hAnsi="Arial" w:cs="Arial"/>
        </w:rPr>
        <w:t xml:space="preserve"> </w:t>
      </w:r>
      <w:r w:rsidRPr="00744290">
        <w:rPr>
          <w:rFonts w:ascii="Arial" w:hAnsi="Arial" w:cs="Arial"/>
          <w:b/>
          <w:bCs/>
        </w:rPr>
        <w:t xml:space="preserve">Location: </w:t>
      </w:r>
      <w:r w:rsidRPr="00744290">
        <w:rPr>
          <w:rFonts w:ascii="Arial" w:hAnsi="Arial" w:cs="Arial"/>
        </w:rPr>
        <w:t>Room 3.32 Sessions House, Maidstone, ME14 1XQ</w:t>
      </w:r>
    </w:p>
    <w:p w:rsidR="00744290" w:rsidRDefault="005F2532" w:rsidP="005F2532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The Outdoor Education Advisory Service</w:t>
      </w:r>
    </w:p>
    <w:p w:rsidR="00744290" w:rsidRDefault="005F2532" w:rsidP="00744290">
      <w:pPr>
        <w:pStyle w:val="ListParagraph"/>
        <w:rPr>
          <w:rFonts w:ascii="Arial" w:hAnsi="Arial" w:cs="Arial"/>
        </w:rPr>
      </w:pPr>
      <w:r w:rsidRPr="00744290">
        <w:rPr>
          <w:rFonts w:ascii="Arial" w:hAnsi="Arial" w:cs="Arial"/>
          <w:b/>
          <w:bCs/>
        </w:rPr>
        <w:t xml:space="preserve">Tel: </w:t>
      </w:r>
      <w:r w:rsidRPr="00744290">
        <w:rPr>
          <w:rFonts w:ascii="Arial" w:hAnsi="Arial" w:cs="Arial"/>
        </w:rPr>
        <w:t xml:space="preserve">03000 416539 / </w:t>
      </w:r>
      <w:r w:rsidRPr="00744290">
        <w:rPr>
          <w:rFonts w:ascii="Arial" w:hAnsi="Arial" w:cs="Arial"/>
          <w:b/>
          <w:bCs/>
        </w:rPr>
        <w:t xml:space="preserve">Email: </w:t>
      </w:r>
      <w:hyperlink r:id="rId10" w:history="1">
        <w:r w:rsidR="00744290" w:rsidRPr="00955618">
          <w:rPr>
            <w:rStyle w:val="Hyperlink"/>
            <w:rFonts w:ascii="Arial" w:hAnsi="Arial" w:cs="Arial"/>
          </w:rPr>
          <w:t>outdoor.education@kent.gov.uk</w:t>
        </w:r>
      </w:hyperlink>
    </w:p>
    <w:p w:rsidR="005F2532" w:rsidRPr="005F2532" w:rsidRDefault="00744290" w:rsidP="00744290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F2532" w:rsidRPr="005F2532">
        <w:rPr>
          <w:rFonts w:ascii="Arial" w:hAnsi="Arial" w:cs="Arial"/>
          <w:b/>
          <w:bCs/>
        </w:rPr>
        <w:t xml:space="preserve">Location: </w:t>
      </w:r>
      <w:r w:rsidR="005F2532" w:rsidRPr="005F2532">
        <w:rPr>
          <w:rFonts w:ascii="Arial" w:hAnsi="Arial" w:cs="Arial"/>
        </w:rPr>
        <w:t>The Swattenden Outdoor Centre, Swattenden Lane, Cranbrook, TN17 3PS</w:t>
      </w:r>
    </w:p>
    <w:p w:rsidR="00744290" w:rsidRDefault="005F2532" w:rsidP="005F253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KCC Insurance and Risk Management</w:t>
      </w:r>
    </w:p>
    <w:p w:rsidR="00744290" w:rsidRDefault="005F2532" w:rsidP="00744290">
      <w:pPr>
        <w:pStyle w:val="ListParagraph"/>
        <w:rPr>
          <w:rFonts w:ascii="Arial" w:hAnsi="Arial" w:cs="Arial"/>
        </w:rPr>
      </w:pPr>
      <w:r w:rsidRPr="00744290">
        <w:rPr>
          <w:rFonts w:ascii="Arial" w:hAnsi="Arial" w:cs="Arial"/>
          <w:b/>
          <w:bCs/>
        </w:rPr>
        <w:lastRenderedPageBreak/>
        <w:t xml:space="preserve">Tel: </w:t>
      </w:r>
      <w:r w:rsidRPr="00744290">
        <w:rPr>
          <w:rFonts w:ascii="Arial" w:hAnsi="Arial" w:cs="Arial"/>
        </w:rPr>
        <w:t xml:space="preserve">03000 416440 / </w:t>
      </w:r>
      <w:r w:rsidRPr="00744290">
        <w:rPr>
          <w:rFonts w:ascii="Arial" w:hAnsi="Arial" w:cs="Arial"/>
          <w:b/>
          <w:bCs/>
        </w:rPr>
        <w:t xml:space="preserve">Email: </w:t>
      </w:r>
      <w:hyperlink r:id="rId11" w:history="1">
        <w:r w:rsidR="00744290" w:rsidRPr="00955618">
          <w:rPr>
            <w:rStyle w:val="Hyperlink"/>
            <w:rFonts w:ascii="Arial" w:hAnsi="Arial" w:cs="Arial"/>
          </w:rPr>
          <w:t>insurance@kent.gov.uk</w:t>
        </w:r>
      </w:hyperlink>
    </w:p>
    <w:p w:rsidR="005F2532" w:rsidRPr="005F2532" w:rsidRDefault="00744290" w:rsidP="00744290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F2532" w:rsidRPr="005F2532">
        <w:rPr>
          <w:rFonts w:ascii="Arial" w:hAnsi="Arial" w:cs="Arial"/>
        </w:rPr>
        <w:t>Location: Room 2.53 Sessions House, Maidstone, ME14 1XQ</w:t>
      </w:r>
    </w:p>
    <w:p w:rsidR="00744290" w:rsidRDefault="005F2532" w:rsidP="005F2532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Health and Safety Executive (HSE)</w:t>
      </w:r>
    </w:p>
    <w:p w:rsidR="00744290" w:rsidRDefault="005F2532" w:rsidP="00744290">
      <w:pPr>
        <w:pStyle w:val="ListParagraph"/>
        <w:rPr>
          <w:rFonts w:ascii="Arial" w:hAnsi="Arial" w:cs="Arial"/>
        </w:rPr>
      </w:pPr>
      <w:r w:rsidRPr="00744290">
        <w:rPr>
          <w:rFonts w:ascii="Arial" w:hAnsi="Arial" w:cs="Arial"/>
        </w:rPr>
        <w:t>Enforcement of Health and Safety Legislation. -</w:t>
      </w:r>
      <w:r w:rsidRPr="005F2532">
        <w:rPr>
          <w:rFonts w:ascii="Arial" w:hAnsi="Arial" w:cs="Arial"/>
        </w:rPr>
        <w:t>https://extranet.hse.gov.uk/lfserver/external/F2508IE</w:t>
      </w:r>
    </w:p>
    <w:p w:rsidR="005F2532" w:rsidRPr="005F2532" w:rsidRDefault="00744290" w:rsidP="00744290">
      <w:pPr>
        <w:pStyle w:val="ListParagrap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5F2532" w:rsidRPr="005F2532">
        <w:rPr>
          <w:rFonts w:ascii="Arial" w:hAnsi="Arial" w:cs="Arial"/>
          <w:b/>
          <w:bCs/>
        </w:rPr>
        <w:t xml:space="preserve">el: </w:t>
      </w:r>
      <w:r w:rsidR="005F2532" w:rsidRPr="005F2532">
        <w:rPr>
          <w:rFonts w:ascii="Arial" w:hAnsi="Arial" w:cs="Arial"/>
        </w:rPr>
        <w:t>0845 345 0055 online reporting.</w:t>
      </w:r>
    </w:p>
    <w:p w:rsidR="00744290" w:rsidRDefault="005F2532" w:rsidP="005F2532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RIDDOR Incident Contact Centre</w:t>
      </w:r>
    </w:p>
    <w:p w:rsidR="00744290" w:rsidRDefault="005F2532" w:rsidP="00744290">
      <w:pPr>
        <w:pStyle w:val="ListParagraph"/>
        <w:rPr>
          <w:rFonts w:ascii="Arial" w:hAnsi="Arial" w:cs="Arial"/>
        </w:rPr>
      </w:pPr>
      <w:r w:rsidRPr="00744290">
        <w:rPr>
          <w:rFonts w:ascii="Arial" w:hAnsi="Arial" w:cs="Arial"/>
        </w:rPr>
        <w:t>The reporting service for work-related health and safety, RIDDOR incidents to the HSE.</w:t>
      </w:r>
    </w:p>
    <w:p w:rsidR="005F2532" w:rsidRPr="005F2532" w:rsidRDefault="005F2532" w:rsidP="00744290">
      <w:pPr>
        <w:pStyle w:val="ListParagraph"/>
        <w:rPr>
          <w:rFonts w:ascii="Arial" w:hAnsi="Arial" w:cs="Arial"/>
          <w:b/>
          <w:bCs/>
        </w:rPr>
      </w:pPr>
      <w:r w:rsidRPr="005F2532">
        <w:rPr>
          <w:rFonts w:ascii="Arial" w:hAnsi="Arial" w:cs="Arial"/>
        </w:rPr>
        <w:t xml:space="preserve">Website: www.riddor.gov.uk. </w:t>
      </w:r>
      <w:r w:rsidRPr="005F2532">
        <w:rPr>
          <w:rFonts w:ascii="Arial" w:hAnsi="Arial" w:cs="Arial"/>
          <w:b/>
          <w:bCs/>
        </w:rPr>
        <w:t xml:space="preserve">E-mail: </w:t>
      </w:r>
      <w:r w:rsidRPr="005F2532">
        <w:rPr>
          <w:rFonts w:ascii="Arial" w:hAnsi="Arial" w:cs="Arial"/>
        </w:rPr>
        <w:t>riddor@connaught.plc.uk</w:t>
      </w:r>
    </w:p>
    <w:p w:rsidR="00744290" w:rsidRDefault="005F2532" w:rsidP="005F2532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744290">
        <w:rPr>
          <w:rFonts w:ascii="Arial" w:hAnsi="Arial" w:cs="Arial"/>
          <w:b/>
          <w:bCs/>
        </w:rPr>
        <w:t>Safe Practice in Physical Education and School Sport</w:t>
      </w:r>
    </w:p>
    <w:p w:rsidR="00744290" w:rsidRDefault="005F2532" w:rsidP="00744290">
      <w:pPr>
        <w:pStyle w:val="ListParagraph"/>
        <w:rPr>
          <w:rFonts w:ascii="Arial" w:hAnsi="Arial" w:cs="Arial"/>
        </w:rPr>
      </w:pPr>
      <w:r w:rsidRPr="00744290">
        <w:rPr>
          <w:rFonts w:ascii="Arial" w:hAnsi="Arial" w:cs="Arial"/>
        </w:rPr>
        <w:t xml:space="preserve">Association for Physical Education (AfPE) - </w:t>
      </w:r>
      <w:hyperlink r:id="rId12" w:history="1">
        <w:r w:rsidR="00744290" w:rsidRPr="00955618">
          <w:rPr>
            <w:rStyle w:val="Hyperlink"/>
            <w:rFonts w:ascii="Arial" w:hAnsi="Arial" w:cs="Arial"/>
          </w:rPr>
          <w:t>www.afpa.org.uk</w:t>
        </w:r>
      </w:hyperlink>
    </w:p>
    <w:p w:rsidR="005F2532" w:rsidRPr="005F2532" w:rsidRDefault="005F2532" w:rsidP="00744290">
      <w:pPr>
        <w:pStyle w:val="ListParagraph"/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 xml:space="preserve">Tel: </w:t>
      </w:r>
      <w:r w:rsidRPr="005F2532">
        <w:rPr>
          <w:rFonts w:ascii="Arial" w:hAnsi="Arial" w:cs="Arial"/>
        </w:rPr>
        <w:t xml:space="preserve">0118 378 6240, </w:t>
      </w:r>
      <w:r w:rsidRPr="005F2532">
        <w:rPr>
          <w:rFonts w:ascii="Arial" w:hAnsi="Arial" w:cs="Arial"/>
          <w:b/>
          <w:bCs/>
        </w:rPr>
        <w:t xml:space="preserve">Email: </w:t>
      </w:r>
      <w:r w:rsidRPr="005F2532">
        <w:rPr>
          <w:rFonts w:ascii="Arial" w:hAnsi="Arial" w:cs="Arial"/>
        </w:rPr>
        <w:t>enquiries@afpe.org.uk</w:t>
      </w: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B472DC" w:rsidRDefault="00B472DC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05287E" w:rsidRDefault="0005287E" w:rsidP="005F2532">
      <w:pPr>
        <w:rPr>
          <w:rFonts w:ascii="Arial" w:hAnsi="Arial" w:cs="Arial"/>
          <w:b/>
          <w:bCs/>
        </w:rPr>
      </w:pPr>
    </w:p>
    <w:p w:rsidR="005F2532" w:rsidRPr="005F2532" w:rsidRDefault="005F2532" w:rsidP="0005287E">
      <w:pPr>
        <w:jc w:val="center"/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lastRenderedPageBreak/>
        <w:t>Kent County Council</w:t>
      </w:r>
      <w:r w:rsidR="0005287E">
        <w:rPr>
          <w:rFonts w:ascii="Arial" w:hAnsi="Arial" w:cs="Arial"/>
          <w:b/>
          <w:bCs/>
        </w:rPr>
        <w:t xml:space="preserve"> </w:t>
      </w:r>
      <w:r w:rsidRPr="005F2532">
        <w:rPr>
          <w:rFonts w:ascii="Arial" w:hAnsi="Arial" w:cs="Arial"/>
          <w:b/>
          <w:bCs/>
        </w:rPr>
        <w:t>Children, Young People and Education</w:t>
      </w:r>
    </w:p>
    <w:p w:rsidR="005F2532" w:rsidRPr="005F2532" w:rsidRDefault="005F2532" w:rsidP="0005287E">
      <w:pPr>
        <w:jc w:val="center"/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OUTDOOR LEARNING AND EDUCATIONAL</w:t>
      </w:r>
      <w:r w:rsidR="0005287E">
        <w:rPr>
          <w:rFonts w:ascii="Arial" w:hAnsi="Arial" w:cs="Arial"/>
          <w:b/>
          <w:bCs/>
        </w:rPr>
        <w:t xml:space="preserve"> </w:t>
      </w:r>
      <w:r w:rsidRPr="005F2532">
        <w:rPr>
          <w:rFonts w:ascii="Arial" w:hAnsi="Arial" w:cs="Arial"/>
          <w:b/>
          <w:bCs/>
        </w:rPr>
        <w:t>VISITS POLICY STATEMENT</w:t>
      </w:r>
    </w:p>
    <w:p w:rsidR="005F2532" w:rsidRPr="005F2532" w:rsidRDefault="005F2532" w:rsidP="0005287E">
      <w:pPr>
        <w:jc w:val="center"/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of</w:t>
      </w:r>
    </w:p>
    <w:p w:rsidR="005F2532" w:rsidRDefault="0005287E" w:rsidP="0005287E">
      <w:pPr>
        <w:jc w:val="center"/>
        <w:rPr>
          <w:rFonts w:ascii="Arial" w:hAnsi="Arial" w:cs="Arial"/>
          <w:b/>
        </w:rPr>
      </w:pPr>
      <w:r w:rsidRPr="0005287E">
        <w:rPr>
          <w:rFonts w:ascii="Arial" w:hAnsi="Arial" w:cs="Arial"/>
          <w:b/>
        </w:rPr>
        <w:t>Headcorn Primary School</w:t>
      </w:r>
    </w:p>
    <w:p w:rsidR="0005287E" w:rsidRPr="005F2532" w:rsidRDefault="0005287E" w:rsidP="0005287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_________________________________________________________________________</w:t>
      </w:r>
    </w:p>
    <w:p w:rsidR="005F2532" w:rsidRPr="005F2532" w:rsidRDefault="005F2532" w:rsidP="005F2532">
      <w:pPr>
        <w:rPr>
          <w:rFonts w:ascii="Arial" w:hAnsi="Arial" w:cs="Arial"/>
          <w:b/>
          <w:bCs/>
        </w:rPr>
      </w:pPr>
      <w:r w:rsidRPr="005F2532">
        <w:rPr>
          <w:rFonts w:ascii="Arial" w:hAnsi="Arial" w:cs="Arial"/>
          <w:b/>
          <w:bCs/>
        </w:rPr>
        <w:t>Statement of Intent:</w:t>
      </w:r>
    </w:p>
    <w:p w:rsidR="005F2532" w:rsidRPr="005F2532" w:rsidRDefault="005F2532" w:rsidP="005F2532">
      <w:pPr>
        <w:rPr>
          <w:rFonts w:ascii="Arial" w:hAnsi="Arial" w:cs="Arial"/>
        </w:rPr>
      </w:pPr>
      <w:r w:rsidRPr="005F2532">
        <w:rPr>
          <w:rFonts w:ascii="Arial" w:hAnsi="Arial" w:cs="Arial"/>
        </w:rPr>
        <w:t xml:space="preserve">The </w:t>
      </w:r>
      <w:r w:rsidR="0005287E">
        <w:rPr>
          <w:rFonts w:ascii="Arial" w:hAnsi="Arial" w:cs="Arial"/>
        </w:rPr>
        <w:t>Head Teacher</w:t>
      </w:r>
      <w:r w:rsidRPr="005F2532">
        <w:rPr>
          <w:rFonts w:ascii="Arial" w:hAnsi="Arial" w:cs="Arial"/>
        </w:rPr>
        <w:t xml:space="preserve"> and Governors are committed to establishing and implementing</w:t>
      </w:r>
      <w:r w:rsidR="00FE43D9">
        <w:rPr>
          <w:rFonts w:ascii="Arial" w:hAnsi="Arial" w:cs="Arial"/>
        </w:rPr>
        <w:t xml:space="preserve"> </w:t>
      </w:r>
      <w:r w:rsidRPr="005F2532">
        <w:rPr>
          <w:rFonts w:ascii="Arial" w:hAnsi="Arial" w:cs="Arial"/>
        </w:rPr>
        <w:t>arrangements that will ensure:</w:t>
      </w:r>
    </w:p>
    <w:p w:rsidR="005F2532" w:rsidRDefault="005F2532" w:rsidP="005F253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E43D9">
        <w:rPr>
          <w:rFonts w:ascii="Arial" w:hAnsi="Arial" w:cs="Arial"/>
        </w:rPr>
        <w:t>Visits and activities are planned to ensure the safety of pupils, staff and volunteer helpers -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>including appropriate risk management and assessment that is specific to the needs of the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>group, the planned activity and the location and environment. This includes any significant risk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>assessment information being communicated with those attending the visit as appropriate.</w:t>
      </w:r>
    </w:p>
    <w:p w:rsidR="00FE43D9" w:rsidRPr="00FE43D9" w:rsidRDefault="00FE43D9" w:rsidP="00FE43D9">
      <w:pPr>
        <w:pStyle w:val="ListParagraph"/>
        <w:rPr>
          <w:rFonts w:ascii="Arial" w:hAnsi="Arial" w:cs="Arial"/>
        </w:rPr>
      </w:pPr>
    </w:p>
    <w:p w:rsidR="005F2532" w:rsidRDefault="005F2532" w:rsidP="005F253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E43D9">
        <w:rPr>
          <w:rFonts w:ascii="Arial" w:hAnsi="Arial" w:cs="Arial"/>
        </w:rPr>
        <w:t>The management of overall visit and activity planning, risk assessment and the visit approval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>process is carried out by a competent staff member with appropriate experience and training;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 xml:space="preserve">an </w:t>
      </w:r>
      <w:r w:rsidRPr="00FE43D9">
        <w:rPr>
          <w:rFonts w:ascii="Arial" w:hAnsi="Arial" w:cs="Arial"/>
          <w:b/>
          <w:bCs/>
        </w:rPr>
        <w:t xml:space="preserve">Educational Visits Coordinator (EVC) </w:t>
      </w:r>
      <w:r w:rsidRPr="00FE43D9">
        <w:rPr>
          <w:rFonts w:ascii="Arial" w:hAnsi="Arial" w:cs="Arial"/>
        </w:rPr>
        <w:t>will be nominated in each school or establishment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 xml:space="preserve">to carry out this role and they will attend an </w:t>
      </w:r>
      <w:r w:rsidRPr="00FE43D9">
        <w:rPr>
          <w:rFonts w:ascii="Arial" w:hAnsi="Arial" w:cs="Arial"/>
          <w:b/>
          <w:bCs/>
        </w:rPr>
        <w:t>EVC training course</w:t>
      </w:r>
      <w:r w:rsidRPr="00FE43D9">
        <w:rPr>
          <w:rFonts w:ascii="Arial" w:hAnsi="Arial" w:cs="Arial"/>
        </w:rPr>
        <w:t>, and an EVC update course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 xml:space="preserve">every 3 years. This role can be retained by the </w:t>
      </w:r>
      <w:r w:rsidR="0005287E" w:rsidRPr="00FE43D9">
        <w:rPr>
          <w:rFonts w:ascii="Arial" w:hAnsi="Arial" w:cs="Arial"/>
        </w:rPr>
        <w:t>Head Teacher</w:t>
      </w:r>
      <w:r w:rsidRPr="00FE43D9">
        <w:rPr>
          <w:rFonts w:ascii="Arial" w:hAnsi="Arial" w:cs="Arial"/>
        </w:rPr>
        <w:t xml:space="preserve"> / Manager or delegated to an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>appropriate staff member.</w:t>
      </w:r>
    </w:p>
    <w:p w:rsidR="00BE764B" w:rsidRPr="00FE43D9" w:rsidRDefault="00BE764B" w:rsidP="00BE764B">
      <w:pPr>
        <w:pStyle w:val="ListParagraph"/>
        <w:rPr>
          <w:rFonts w:ascii="Arial" w:hAnsi="Arial" w:cs="Arial"/>
        </w:rPr>
      </w:pPr>
    </w:p>
    <w:p w:rsidR="00FE43D9" w:rsidRDefault="005F2532" w:rsidP="00FE43D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D3EB2">
        <w:rPr>
          <w:rFonts w:ascii="Arial" w:hAnsi="Arial" w:cs="Arial"/>
        </w:rPr>
        <w:t xml:space="preserve">The Governing Body has designated </w:t>
      </w:r>
      <w:r w:rsidR="001D3EB2" w:rsidRPr="001D3EB2">
        <w:rPr>
          <w:rFonts w:ascii="Arial" w:hAnsi="Arial" w:cs="Arial"/>
        </w:rPr>
        <w:t>the Health and Safety</w:t>
      </w:r>
      <w:r w:rsidRPr="001D3EB2">
        <w:rPr>
          <w:rFonts w:ascii="Arial" w:hAnsi="Arial" w:cs="Arial"/>
        </w:rPr>
        <w:t xml:space="preserve"> Governor </w:t>
      </w:r>
      <w:r w:rsidR="001D3EB2">
        <w:rPr>
          <w:rFonts w:ascii="Arial" w:hAnsi="Arial" w:cs="Arial"/>
        </w:rPr>
        <w:t>to have</w:t>
      </w:r>
      <w:r w:rsidRPr="001D3EB2">
        <w:rPr>
          <w:rFonts w:ascii="Arial" w:hAnsi="Arial" w:cs="Arial"/>
        </w:rPr>
        <w:t xml:space="preserve"> direct responsible for oversight and</w:t>
      </w:r>
      <w:r w:rsidR="00FE43D9" w:rsidRPr="001D3EB2">
        <w:rPr>
          <w:rFonts w:ascii="Arial" w:hAnsi="Arial" w:cs="Arial"/>
        </w:rPr>
        <w:t xml:space="preserve"> </w:t>
      </w:r>
      <w:r w:rsidRPr="001D3EB2">
        <w:rPr>
          <w:rFonts w:ascii="Arial" w:hAnsi="Arial" w:cs="Arial"/>
        </w:rPr>
        <w:t xml:space="preserve">monitoring of Outdoor Learning and Educational Visits; </w:t>
      </w:r>
    </w:p>
    <w:p w:rsidR="001D3EB2" w:rsidRPr="001D3EB2" w:rsidRDefault="001D3EB2" w:rsidP="001D3EB2">
      <w:pPr>
        <w:pStyle w:val="ListParagraph"/>
        <w:rPr>
          <w:rFonts w:ascii="Arial" w:hAnsi="Arial" w:cs="Arial"/>
        </w:rPr>
      </w:pPr>
    </w:p>
    <w:p w:rsidR="005F2532" w:rsidRDefault="005F2532" w:rsidP="00FE43D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E43D9">
        <w:rPr>
          <w:rFonts w:ascii="Arial" w:hAnsi="Arial" w:cs="Arial"/>
        </w:rPr>
        <w:t>Visits and activities are planned with clear educational aims and objectives, based on pupils’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>needs and abilities, to support high quality learning outcomes.</w:t>
      </w:r>
    </w:p>
    <w:p w:rsidR="00FE43D9" w:rsidRPr="00FE43D9" w:rsidRDefault="00FE43D9" w:rsidP="00FE43D9">
      <w:pPr>
        <w:pStyle w:val="ListParagraph"/>
        <w:rPr>
          <w:rFonts w:ascii="Arial" w:hAnsi="Arial" w:cs="Arial"/>
        </w:rPr>
      </w:pPr>
    </w:p>
    <w:p w:rsidR="005F2532" w:rsidRDefault="005F2532" w:rsidP="00FE43D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FE43D9">
        <w:rPr>
          <w:rFonts w:ascii="Arial" w:hAnsi="Arial" w:cs="Arial"/>
        </w:rPr>
        <w:t>Visits and activities are planned and led by competent members of school or establishment</w:t>
      </w:r>
      <w:r w:rsidR="00FE43D9">
        <w:rPr>
          <w:rFonts w:ascii="Arial" w:hAnsi="Arial" w:cs="Arial"/>
        </w:rPr>
        <w:t xml:space="preserve"> </w:t>
      </w:r>
      <w:r w:rsidRPr="00FE43D9">
        <w:rPr>
          <w:rFonts w:ascii="Arial" w:hAnsi="Arial" w:cs="Arial"/>
        </w:rPr>
        <w:t>staff, with appropriate qualifications and experience as required by the activities.</w:t>
      </w:r>
    </w:p>
    <w:p w:rsidR="00F61FD3" w:rsidRPr="00FE43D9" w:rsidRDefault="00F61FD3" w:rsidP="00F61FD3">
      <w:pPr>
        <w:pStyle w:val="ListParagraph"/>
        <w:rPr>
          <w:rFonts w:ascii="Arial" w:hAnsi="Arial" w:cs="Arial"/>
        </w:rPr>
      </w:pPr>
    </w:p>
    <w:p w:rsidR="005F2532" w:rsidRDefault="005F2532" w:rsidP="00F61FD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61FD3">
        <w:rPr>
          <w:rFonts w:ascii="Arial" w:hAnsi="Arial" w:cs="Arial"/>
        </w:rPr>
        <w:t>Appropriate technical expertise is sought in relation to the planning and management of more</w:t>
      </w:r>
      <w:r w:rsidR="00F61FD3">
        <w:rPr>
          <w:rFonts w:ascii="Arial" w:hAnsi="Arial" w:cs="Arial"/>
        </w:rPr>
        <w:t xml:space="preserve"> </w:t>
      </w:r>
      <w:r w:rsidRPr="00F61FD3">
        <w:rPr>
          <w:rFonts w:ascii="Arial" w:hAnsi="Arial" w:cs="Arial"/>
        </w:rPr>
        <w:t>hazardous or adventurous activities, including the verification of activity leader qualifications,</w:t>
      </w:r>
      <w:r w:rsidR="00F61FD3">
        <w:rPr>
          <w:rFonts w:ascii="Arial" w:hAnsi="Arial" w:cs="Arial"/>
        </w:rPr>
        <w:t xml:space="preserve"> </w:t>
      </w:r>
      <w:r w:rsidRPr="00F61FD3">
        <w:rPr>
          <w:rFonts w:ascii="Arial" w:hAnsi="Arial" w:cs="Arial"/>
        </w:rPr>
        <w:t>safe activity management, appropriate ratios, etc.</w:t>
      </w:r>
    </w:p>
    <w:p w:rsidR="00F61FD3" w:rsidRPr="00F61FD3" w:rsidRDefault="00F61FD3" w:rsidP="00F61FD3">
      <w:pPr>
        <w:pStyle w:val="ListParagraph"/>
        <w:rPr>
          <w:rFonts w:ascii="Arial" w:hAnsi="Arial" w:cs="Arial"/>
        </w:rPr>
      </w:pPr>
    </w:p>
    <w:p w:rsidR="00A93459" w:rsidRDefault="005F2532" w:rsidP="0081655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61FD3">
        <w:rPr>
          <w:rFonts w:ascii="Arial" w:hAnsi="Arial" w:cs="Arial"/>
        </w:rPr>
        <w:t>External providers used to provide services and support, have been appropriately checked to</w:t>
      </w:r>
      <w:r w:rsidR="00F61FD3">
        <w:rPr>
          <w:rFonts w:ascii="Arial" w:hAnsi="Arial" w:cs="Arial"/>
        </w:rPr>
        <w:t xml:space="preserve"> </w:t>
      </w:r>
      <w:r w:rsidRPr="00F61FD3">
        <w:rPr>
          <w:rFonts w:ascii="Arial" w:hAnsi="Arial" w:cs="Arial"/>
        </w:rPr>
        <w:t>ensure they are suitable for use on educational visits e.g. meeting nationally accepted</w:t>
      </w:r>
      <w:r w:rsidR="00F61FD3">
        <w:rPr>
          <w:rFonts w:ascii="Arial" w:hAnsi="Arial" w:cs="Arial"/>
        </w:rPr>
        <w:t xml:space="preserve"> </w:t>
      </w:r>
      <w:r w:rsidRPr="00F61FD3">
        <w:rPr>
          <w:rFonts w:ascii="Arial" w:hAnsi="Arial" w:cs="Arial"/>
        </w:rPr>
        <w:t>standards and legal adventurous activity requirements (e.g. Adventurous Activities Licence)</w:t>
      </w:r>
      <w:r w:rsidR="00F61FD3">
        <w:rPr>
          <w:rFonts w:ascii="Arial" w:hAnsi="Arial" w:cs="Arial"/>
        </w:rPr>
        <w:t xml:space="preserve"> </w:t>
      </w:r>
      <w:r w:rsidRPr="00F61FD3">
        <w:rPr>
          <w:rFonts w:ascii="Arial" w:hAnsi="Arial" w:cs="Arial"/>
        </w:rPr>
        <w:t>have appropriate financial protections in place (e.g. ATOL), etc as appropriate; and hold a</w:t>
      </w:r>
      <w:r w:rsidR="00F61FD3">
        <w:rPr>
          <w:rFonts w:ascii="Arial" w:hAnsi="Arial" w:cs="Arial"/>
        </w:rPr>
        <w:t xml:space="preserve">n </w:t>
      </w:r>
      <w:r w:rsidRPr="00F61FD3">
        <w:rPr>
          <w:rFonts w:ascii="Arial" w:hAnsi="Arial" w:cs="Arial"/>
        </w:rPr>
        <w:t>appropriate level of Public Liability Insurance for the activities or services provided.</w:t>
      </w:r>
    </w:p>
    <w:p w:rsidR="0081655F" w:rsidRPr="0081655F" w:rsidRDefault="0081655F" w:rsidP="0081655F">
      <w:pPr>
        <w:pStyle w:val="ListParagraph"/>
        <w:rPr>
          <w:rFonts w:ascii="Arial" w:hAnsi="Arial" w:cs="Arial"/>
        </w:rPr>
      </w:pPr>
    </w:p>
    <w:p w:rsidR="005F2532" w:rsidRDefault="005F2532" w:rsidP="00A9345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A93459">
        <w:rPr>
          <w:rFonts w:ascii="Arial" w:hAnsi="Arial" w:cs="Arial"/>
        </w:rPr>
        <w:t>Appropriate emergency and serious incident procedures are in place to manage accidents,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incidents and safeguarding issues, and visit information can be easily accessed by all those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 xml:space="preserve">who need it in an emergency situation (this may be overnight, </w:t>
      </w:r>
      <w:r w:rsidRPr="00A93459">
        <w:rPr>
          <w:rFonts w:ascii="Arial" w:hAnsi="Arial" w:cs="Arial"/>
        </w:rPr>
        <w:lastRenderedPageBreak/>
        <w:t>at weekend or during holiday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periods). All staff and volunteers involved with visits receive appropriate training and briefings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on dealing with emergencies.</w:t>
      </w:r>
    </w:p>
    <w:p w:rsidR="00A93459" w:rsidRPr="00A93459" w:rsidRDefault="00A93459" w:rsidP="00A93459">
      <w:pPr>
        <w:pStyle w:val="ListParagraph"/>
        <w:rPr>
          <w:rFonts w:ascii="Arial" w:hAnsi="Arial" w:cs="Arial"/>
        </w:rPr>
      </w:pPr>
    </w:p>
    <w:p w:rsidR="005F2532" w:rsidRDefault="005F2532" w:rsidP="005F253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A93459">
        <w:rPr>
          <w:rFonts w:ascii="Arial" w:hAnsi="Arial" w:cs="Arial"/>
        </w:rPr>
        <w:t>Information and documents relating to educational visits are appropriately stored and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retained, in line with data protection and document retention requirements, to support inciden</w:t>
      </w:r>
      <w:r w:rsidR="00A93459">
        <w:rPr>
          <w:rFonts w:ascii="Arial" w:hAnsi="Arial" w:cs="Arial"/>
        </w:rPr>
        <w:t xml:space="preserve">t </w:t>
      </w:r>
      <w:r w:rsidRPr="00A93459">
        <w:rPr>
          <w:rFonts w:ascii="Arial" w:hAnsi="Arial" w:cs="Arial"/>
        </w:rPr>
        <w:t>management and potential investigations / court proceedings after serious incidents and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accidents.</w:t>
      </w:r>
    </w:p>
    <w:p w:rsidR="0081655F" w:rsidRPr="00A93459" w:rsidRDefault="0081655F" w:rsidP="0081655F">
      <w:pPr>
        <w:pStyle w:val="ListParagraph"/>
        <w:rPr>
          <w:rFonts w:ascii="Arial" w:hAnsi="Arial" w:cs="Arial"/>
        </w:rPr>
      </w:pPr>
    </w:p>
    <w:p w:rsidR="005F2532" w:rsidRDefault="005F2532" w:rsidP="005F253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93459">
        <w:rPr>
          <w:rFonts w:ascii="Arial" w:hAnsi="Arial" w:cs="Arial"/>
        </w:rPr>
        <w:t>All school and establishment staff are appropriately trained for their roles in leading and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accompanying educational visits and activities.</w:t>
      </w:r>
    </w:p>
    <w:p w:rsidR="00A93459" w:rsidRPr="00A93459" w:rsidRDefault="00A93459" w:rsidP="00A93459">
      <w:pPr>
        <w:pStyle w:val="ListParagraph"/>
        <w:rPr>
          <w:rFonts w:ascii="Arial" w:hAnsi="Arial" w:cs="Arial"/>
        </w:rPr>
      </w:pPr>
    </w:p>
    <w:p w:rsidR="005F2532" w:rsidRDefault="005F2532" w:rsidP="005F253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A93459">
        <w:rPr>
          <w:rFonts w:ascii="Arial" w:hAnsi="Arial" w:cs="Arial"/>
        </w:rPr>
        <w:t xml:space="preserve">All visits and activities have been formally approved by the </w:t>
      </w:r>
      <w:r w:rsidR="0005287E" w:rsidRPr="00A93459">
        <w:rPr>
          <w:rFonts w:ascii="Arial" w:hAnsi="Arial" w:cs="Arial"/>
        </w:rPr>
        <w:t>Head Teacher</w:t>
      </w:r>
      <w:r w:rsidRPr="00A93459">
        <w:rPr>
          <w:rFonts w:ascii="Arial" w:hAnsi="Arial" w:cs="Arial"/>
        </w:rPr>
        <w:t xml:space="preserve"> or Educational Visits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 xml:space="preserve">Coordinator (EVC) on their behalf. Approval systems should be clearly </w:t>
      </w:r>
      <w:r w:rsidR="002C0D86" w:rsidRPr="00A93459">
        <w:rPr>
          <w:rFonts w:ascii="Arial" w:hAnsi="Arial" w:cs="Arial"/>
        </w:rPr>
        <w:t>evidenced and</w:t>
      </w:r>
      <w:r w:rsidRPr="00A93459">
        <w:rPr>
          <w:rFonts w:ascii="Arial" w:hAnsi="Arial" w:cs="Arial"/>
        </w:rPr>
        <w:t xml:space="preserve"> involve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school Governors as appropriate.</w:t>
      </w:r>
    </w:p>
    <w:p w:rsidR="00A93459" w:rsidRPr="00A93459" w:rsidRDefault="00A93459" w:rsidP="00A93459">
      <w:pPr>
        <w:pStyle w:val="ListParagraph"/>
        <w:rPr>
          <w:rFonts w:ascii="Arial" w:hAnsi="Arial" w:cs="Arial"/>
        </w:rPr>
      </w:pPr>
    </w:p>
    <w:p w:rsidR="005F2532" w:rsidRDefault="005F2532" w:rsidP="00A93459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93459">
        <w:rPr>
          <w:rFonts w:ascii="Arial" w:hAnsi="Arial" w:cs="Arial"/>
        </w:rPr>
        <w:t>Informed activity and medical consent has been obtained from parents / guardians as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appropriate for the type of visit or activity, and that parents / guardians are given enough</w:t>
      </w:r>
      <w:r w:rsidR="00A93459" w:rsidRP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information to be ‘fully informed’ about all educational visit activity plans if specific written</w:t>
      </w:r>
      <w:r w:rsidR="00A93459">
        <w:rPr>
          <w:rFonts w:ascii="Arial" w:hAnsi="Arial" w:cs="Arial"/>
        </w:rPr>
        <w:t xml:space="preserve"> </w:t>
      </w:r>
      <w:r w:rsidRPr="00A93459">
        <w:rPr>
          <w:rFonts w:ascii="Arial" w:hAnsi="Arial" w:cs="Arial"/>
        </w:rPr>
        <w:t>consent has not been gained.</w:t>
      </w:r>
    </w:p>
    <w:p w:rsidR="0081655F" w:rsidRPr="00A93459" w:rsidRDefault="0081655F" w:rsidP="0081655F">
      <w:pPr>
        <w:pStyle w:val="ListParagraph"/>
        <w:rPr>
          <w:rFonts w:ascii="Arial" w:hAnsi="Arial" w:cs="Arial"/>
        </w:rPr>
      </w:pPr>
    </w:p>
    <w:p w:rsidR="005F2532" w:rsidRDefault="005F2532" w:rsidP="003C4D21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3C4D21">
        <w:rPr>
          <w:rFonts w:ascii="Arial" w:hAnsi="Arial" w:cs="Arial"/>
        </w:rPr>
        <w:t>Full medical information and details of other issues such as behaviour, special needs, dietary</w:t>
      </w:r>
      <w:r w:rsidR="003C4D21">
        <w:rPr>
          <w:rFonts w:ascii="Arial" w:hAnsi="Arial" w:cs="Arial"/>
        </w:rPr>
        <w:t xml:space="preserve"> </w:t>
      </w:r>
      <w:r w:rsidRPr="003C4D21">
        <w:rPr>
          <w:rFonts w:ascii="Arial" w:hAnsi="Arial" w:cs="Arial"/>
        </w:rPr>
        <w:t>requirements, etc have been obtained from parents and are available to visit leaders and</w:t>
      </w:r>
      <w:r w:rsidR="003C4D21">
        <w:rPr>
          <w:rFonts w:ascii="Arial" w:hAnsi="Arial" w:cs="Arial"/>
        </w:rPr>
        <w:t xml:space="preserve"> </w:t>
      </w:r>
      <w:r w:rsidRPr="003C4D21">
        <w:rPr>
          <w:rFonts w:ascii="Arial" w:hAnsi="Arial" w:cs="Arial"/>
        </w:rPr>
        <w:t>accompanying school or establishment staff. These should be shared with provider staff</w:t>
      </w:r>
      <w:r w:rsidR="003C4D21">
        <w:rPr>
          <w:rFonts w:ascii="Arial" w:hAnsi="Arial" w:cs="Arial"/>
        </w:rPr>
        <w:t xml:space="preserve"> </w:t>
      </w:r>
      <w:r w:rsidRPr="003C4D21">
        <w:rPr>
          <w:rFonts w:ascii="Arial" w:hAnsi="Arial" w:cs="Arial"/>
        </w:rPr>
        <w:t>where appropriate.</w:t>
      </w:r>
    </w:p>
    <w:p w:rsidR="0081655F" w:rsidRPr="003C4D21" w:rsidRDefault="0081655F" w:rsidP="0081655F">
      <w:pPr>
        <w:pStyle w:val="ListParagraph"/>
        <w:rPr>
          <w:rFonts w:ascii="Arial" w:hAnsi="Arial" w:cs="Arial"/>
        </w:rPr>
      </w:pPr>
    </w:p>
    <w:p w:rsidR="005F2532" w:rsidRDefault="005F2532" w:rsidP="005F253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C4D21">
        <w:rPr>
          <w:rFonts w:ascii="Arial" w:hAnsi="Arial" w:cs="Arial"/>
        </w:rPr>
        <w:t>Appropriate monitoring and evaluation of visits and activities takes place, to ensure quality</w:t>
      </w:r>
      <w:r w:rsidR="003C4D21">
        <w:rPr>
          <w:rFonts w:ascii="Arial" w:hAnsi="Arial" w:cs="Arial"/>
        </w:rPr>
        <w:t xml:space="preserve"> </w:t>
      </w:r>
      <w:r w:rsidRPr="003C4D21">
        <w:rPr>
          <w:rFonts w:ascii="Arial" w:hAnsi="Arial" w:cs="Arial"/>
        </w:rPr>
        <w:t>and safety.</w:t>
      </w:r>
    </w:p>
    <w:p w:rsidR="003C4D21" w:rsidRDefault="003C4D21" w:rsidP="003C4D21">
      <w:pPr>
        <w:pStyle w:val="ListParagraph"/>
        <w:rPr>
          <w:rFonts w:ascii="Arial" w:hAnsi="Arial" w:cs="Arial"/>
        </w:rPr>
      </w:pPr>
    </w:p>
    <w:sectPr w:rsidR="003C4D21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18" w:rsidRDefault="00720718" w:rsidP="00720718">
      <w:pPr>
        <w:spacing w:after="0" w:line="240" w:lineRule="auto"/>
      </w:pPr>
      <w:r>
        <w:separator/>
      </w:r>
    </w:p>
  </w:endnote>
  <w:endnote w:type="continuationSeparator" w:id="0">
    <w:p w:rsidR="00720718" w:rsidRDefault="00720718" w:rsidP="0072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7158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718" w:rsidRDefault="007207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0718" w:rsidRDefault="00720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18" w:rsidRDefault="00720718" w:rsidP="00720718">
      <w:pPr>
        <w:spacing w:after="0" w:line="240" w:lineRule="auto"/>
      </w:pPr>
      <w:r>
        <w:separator/>
      </w:r>
    </w:p>
  </w:footnote>
  <w:footnote w:type="continuationSeparator" w:id="0">
    <w:p w:rsidR="00720718" w:rsidRDefault="00720718" w:rsidP="0072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172"/>
    <w:multiLevelType w:val="hybridMultilevel"/>
    <w:tmpl w:val="22C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D59"/>
    <w:multiLevelType w:val="hybridMultilevel"/>
    <w:tmpl w:val="7BF8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5EE6"/>
    <w:multiLevelType w:val="hybridMultilevel"/>
    <w:tmpl w:val="EEA0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24B5"/>
    <w:multiLevelType w:val="hybridMultilevel"/>
    <w:tmpl w:val="DBE8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B7E95"/>
    <w:multiLevelType w:val="hybridMultilevel"/>
    <w:tmpl w:val="EFA8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6212"/>
    <w:multiLevelType w:val="hybridMultilevel"/>
    <w:tmpl w:val="4366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699B"/>
    <w:multiLevelType w:val="hybridMultilevel"/>
    <w:tmpl w:val="41AA8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F08B8"/>
    <w:multiLevelType w:val="hybridMultilevel"/>
    <w:tmpl w:val="61B4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6AE6"/>
    <w:multiLevelType w:val="hybridMultilevel"/>
    <w:tmpl w:val="B5DA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5A4F"/>
    <w:multiLevelType w:val="hybridMultilevel"/>
    <w:tmpl w:val="85DE1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0105"/>
    <w:multiLevelType w:val="hybridMultilevel"/>
    <w:tmpl w:val="B82C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A4955"/>
    <w:multiLevelType w:val="hybridMultilevel"/>
    <w:tmpl w:val="E744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766F5"/>
    <w:multiLevelType w:val="hybridMultilevel"/>
    <w:tmpl w:val="3574F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D2E15"/>
    <w:multiLevelType w:val="hybridMultilevel"/>
    <w:tmpl w:val="3B6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E1F2A"/>
    <w:multiLevelType w:val="hybridMultilevel"/>
    <w:tmpl w:val="A256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E683F"/>
    <w:multiLevelType w:val="hybridMultilevel"/>
    <w:tmpl w:val="15DE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65995"/>
    <w:multiLevelType w:val="hybridMultilevel"/>
    <w:tmpl w:val="DC1A8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1E26"/>
    <w:multiLevelType w:val="hybridMultilevel"/>
    <w:tmpl w:val="BF4C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70439"/>
    <w:multiLevelType w:val="hybridMultilevel"/>
    <w:tmpl w:val="57C4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664E"/>
    <w:multiLevelType w:val="hybridMultilevel"/>
    <w:tmpl w:val="FD0AF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00F12"/>
    <w:multiLevelType w:val="hybridMultilevel"/>
    <w:tmpl w:val="1CECFF80"/>
    <w:lvl w:ilvl="0" w:tplc="A2DAEE1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6E94"/>
    <w:multiLevelType w:val="hybridMultilevel"/>
    <w:tmpl w:val="E7A07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45302"/>
    <w:multiLevelType w:val="hybridMultilevel"/>
    <w:tmpl w:val="6B68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15A6D"/>
    <w:multiLevelType w:val="hybridMultilevel"/>
    <w:tmpl w:val="88A4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22F63"/>
    <w:multiLevelType w:val="hybridMultilevel"/>
    <w:tmpl w:val="190A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53C3C"/>
    <w:multiLevelType w:val="hybridMultilevel"/>
    <w:tmpl w:val="17D48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1E77"/>
    <w:multiLevelType w:val="hybridMultilevel"/>
    <w:tmpl w:val="EDE2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2"/>
  </w:num>
  <w:num w:numId="5">
    <w:abstractNumId w:val="17"/>
  </w:num>
  <w:num w:numId="6">
    <w:abstractNumId w:val="25"/>
  </w:num>
  <w:num w:numId="7">
    <w:abstractNumId w:val="23"/>
  </w:num>
  <w:num w:numId="8">
    <w:abstractNumId w:val="19"/>
  </w:num>
  <w:num w:numId="9">
    <w:abstractNumId w:val="10"/>
  </w:num>
  <w:num w:numId="10">
    <w:abstractNumId w:val="3"/>
  </w:num>
  <w:num w:numId="11">
    <w:abstractNumId w:val="8"/>
  </w:num>
  <w:num w:numId="12">
    <w:abstractNumId w:val="26"/>
  </w:num>
  <w:num w:numId="13">
    <w:abstractNumId w:val="21"/>
  </w:num>
  <w:num w:numId="14">
    <w:abstractNumId w:val="5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 w:numId="19">
    <w:abstractNumId w:val="0"/>
  </w:num>
  <w:num w:numId="20">
    <w:abstractNumId w:val="14"/>
  </w:num>
  <w:num w:numId="21">
    <w:abstractNumId w:val="24"/>
  </w:num>
  <w:num w:numId="22">
    <w:abstractNumId w:val="22"/>
  </w:num>
  <w:num w:numId="23">
    <w:abstractNumId w:val="7"/>
  </w:num>
  <w:num w:numId="24">
    <w:abstractNumId w:val="2"/>
  </w:num>
  <w:num w:numId="25">
    <w:abstractNumId w:val="6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32"/>
    <w:rsid w:val="0005287E"/>
    <w:rsid w:val="001D0480"/>
    <w:rsid w:val="001D3EB2"/>
    <w:rsid w:val="00217A99"/>
    <w:rsid w:val="002B4770"/>
    <w:rsid w:val="002C0D86"/>
    <w:rsid w:val="003C4D21"/>
    <w:rsid w:val="005F2532"/>
    <w:rsid w:val="00666A5E"/>
    <w:rsid w:val="006C237B"/>
    <w:rsid w:val="00720718"/>
    <w:rsid w:val="00724938"/>
    <w:rsid w:val="00737534"/>
    <w:rsid w:val="00744290"/>
    <w:rsid w:val="007702F5"/>
    <w:rsid w:val="0081655F"/>
    <w:rsid w:val="00A93459"/>
    <w:rsid w:val="00A966A3"/>
    <w:rsid w:val="00B472DC"/>
    <w:rsid w:val="00BE764B"/>
    <w:rsid w:val="00F61FD3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30DF2-2E81-42B1-8575-63CB553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44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2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0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18"/>
  </w:style>
  <w:style w:type="paragraph" w:styleId="Footer">
    <w:name w:val="footer"/>
    <w:basedOn w:val="Normal"/>
    <w:link w:val="FooterChar"/>
    <w:uiPriority w:val="99"/>
    <w:unhideWhenUsed/>
    <w:rsid w:val="00720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si.org.uk/policies-and-guidance/health-andsafety-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fpa.org.u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urance@kent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utdoor.education@ken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lthandSafety@kent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DFD5471B3E41B5A5E7D6C3EE28FA" ma:contentTypeVersion="9" ma:contentTypeDescription="Create a new document." ma:contentTypeScope="" ma:versionID="96585e0b77cc4beedf5f308edc8efc6a">
  <xsd:schema xmlns:xsd="http://www.w3.org/2001/XMLSchema" xmlns:xs="http://www.w3.org/2001/XMLSchema" xmlns:p="http://schemas.microsoft.com/office/2006/metadata/properties" xmlns:ns2="adfa0c76-97d9-4c10-a57b-81d4040e5c99" targetNamespace="http://schemas.microsoft.com/office/2006/metadata/properties" ma:root="true" ma:fieldsID="0ca417712a478e688fa6ddc03fc64167" ns2:_="">
    <xsd:import namespace="adfa0c76-97d9-4c10-a57b-81d4040e5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a0c76-97d9-4c10-a57b-81d4040e5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05572-6A21-41AD-A155-2E1680E821D1}"/>
</file>

<file path=customXml/itemProps2.xml><?xml version="1.0" encoding="utf-8"?>
<ds:datastoreItem xmlns:ds="http://schemas.openxmlformats.org/officeDocument/2006/customXml" ds:itemID="{4DBBDC6A-29BA-4CD4-B94B-89D87C95786D}"/>
</file>

<file path=customXml/itemProps3.xml><?xml version="1.0" encoding="utf-8"?>
<ds:datastoreItem xmlns:ds="http://schemas.openxmlformats.org/officeDocument/2006/customXml" ds:itemID="{E1895FFE-3165-48BA-B6E4-A1024D3CF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Henderson</dc:creator>
  <cp:keywords/>
  <dc:description/>
  <cp:lastModifiedBy>Naomi Henderson</cp:lastModifiedBy>
  <cp:revision>17</cp:revision>
  <dcterms:created xsi:type="dcterms:W3CDTF">2019-10-11T12:30:00Z</dcterms:created>
  <dcterms:modified xsi:type="dcterms:W3CDTF">2019-10-11T15:11:00Z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0x0101008000DFD5471B3E41B5A5E7D6C3EE28FA</vt:lpwstr>
  </property>
</Properties>
</file>